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8C5" w:rsidRDefault="009208C5" w:rsidP="009208C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8C5" w:rsidRPr="00A81E11" w:rsidRDefault="009208C5" w:rsidP="009208C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</w:t>
      </w:r>
      <w:r w:rsidR="00877EBE">
        <w:rPr>
          <w:rFonts w:ascii="Times New Roman" w:hAnsi="Times New Roman" w:cs="Times New Roman"/>
          <w:b/>
          <w:sz w:val="24"/>
          <w:szCs w:val="24"/>
        </w:rPr>
        <w:t>2</w:t>
      </w:r>
    </w:p>
    <w:p w:rsidR="009208C5" w:rsidRPr="00833E5F" w:rsidRDefault="009208C5" w:rsidP="009208C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08C5" w:rsidRDefault="009208C5" w:rsidP="009208C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208C5" w:rsidRPr="00833E5F" w:rsidRDefault="009208C5" w:rsidP="009208C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208C5" w:rsidRPr="00833E5F" w:rsidRDefault="009208C5" w:rsidP="009208C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08C5" w:rsidRDefault="009208C5" w:rsidP="009208C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208C5" w:rsidRDefault="009208C5" w:rsidP="009208C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208C5" w:rsidRDefault="009208C5" w:rsidP="009208C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08C5" w:rsidRDefault="009208C5" w:rsidP="009208C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208C5" w:rsidRPr="00833E5F" w:rsidRDefault="009208C5" w:rsidP="009208C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208C5" w:rsidRDefault="009208C5" w:rsidP="009208C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08C5" w:rsidRDefault="009208C5" w:rsidP="009208C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208C5" w:rsidRDefault="009208C5" w:rsidP="009208C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208C5" w:rsidRDefault="009208C5" w:rsidP="009208C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208C5" w:rsidRDefault="009208C5" w:rsidP="009208C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208C5" w:rsidRDefault="009208C5" w:rsidP="009208C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208C5" w:rsidRDefault="009208C5" w:rsidP="009208C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208C5" w:rsidRDefault="009208C5" w:rsidP="009208C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08C5" w:rsidRPr="00833E5F" w:rsidRDefault="009208C5" w:rsidP="009208C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66070D">
        <w:rPr>
          <w:rFonts w:ascii="Times New Roman" w:hAnsi="Times New Roman" w:cs="Times New Roman"/>
          <w:sz w:val="24"/>
          <w:szCs w:val="24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08C5" w:rsidRDefault="009208C5" w:rsidP="009208C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08C5" w:rsidRDefault="009208C5" w:rsidP="009208C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208C5" w:rsidRPr="00877EBE" w:rsidRDefault="009208C5" w:rsidP="0066070D">
      <w:pPr>
        <w:pStyle w:val="ListParagraph"/>
        <w:numPr>
          <w:ilvl w:val="0"/>
          <w:numId w:val="1"/>
        </w:numPr>
        <w:spacing w:after="0" w:line="264" w:lineRule="auto"/>
        <w:ind w:left="0"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77E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„Авто Инженеринг Холдинг Груп“ ЕООД - жалбоподател, редовно призован, </w:t>
      </w:r>
      <w:r w:rsidR="00877EBE" w:rsidRPr="00877E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877EBE" w:rsidRPr="00877EBE" w:rsidRDefault="00877EBE" w:rsidP="00301C99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bookmarkStart w:id="0" w:name="_GoBack"/>
      <w:bookmarkEnd w:id="0"/>
    </w:p>
    <w:p w:rsidR="009208C5" w:rsidRPr="005D63DF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лавна дирекция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Пожарна безопасност и защита на населението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към МВР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юр. М. М.</w:t>
      </w:r>
    </w:p>
    <w:p w:rsidR="009208C5" w:rsidRPr="00D67306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08C5" w:rsidRPr="00D67306" w:rsidRDefault="009208C5" w:rsidP="009208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208C5" w:rsidRPr="00D67306" w:rsidRDefault="009208C5" w:rsidP="009208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208C5" w:rsidRDefault="009208C5" w:rsidP="009208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08C5" w:rsidRPr="00D67306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208C5" w:rsidRPr="00D67306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9208C5" w:rsidRDefault="009208C5" w:rsidP="009208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08C5" w:rsidRPr="00D67306" w:rsidRDefault="009208C5" w:rsidP="009208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208C5" w:rsidRPr="00D67306" w:rsidRDefault="009208C5" w:rsidP="009208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9208C5" w:rsidRPr="00D67306" w:rsidRDefault="009208C5" w:rsidP="009208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8C5" w:rsidRDefault="009208C5" w:rsidP="009208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08C5" w:rsidRPr="00D67306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208C5" w:rsidRPr="00D67306" w:rsidRDefault="009208C5" w:rsidP="009208C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9208C5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08C5" w:rsidRPr="00D67306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4A2E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A4A2E" w:rsidRPr="004A4A2E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на 19.01.2026 г. е представил молба, в която заявява, че е възпрепятстван да присъства в насроченото заседание и няма възражения по хода на преписката.</w:t>
      </w:r>
    </w:p>
    <w:p w:rsidR="009208C5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9208C5" w:rsidRPr="00D67306" w:rsidRDefault="009208C5" w:rsidP="001F5616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08C5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208C5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08C5" w:rsidRPr="00A75F2E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A4A2E" w:rsidRPr="004A4A2E" w:rsidRDefault="004A4A2E" w:rsidP="004A4A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4A2E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 КЗК е уведомена, че възложителят е отменил обжалваното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A4A2E">
        <w:rPr>
          <w:rFonts w:ascii="Times New Roman" w:hAnsi="Times New Roman" w:cs="Times New Roman"/>
          <w:sz w:val="24"/>
          <w:szCs w:val="24"/>
        </w:rPr>
        <w:t>ешение за прекратяване на процедурата.</w:t>
      </w:r>
    </w:p>
    <w:p w:rsidR="004A4A2E" w:rsidRDefault="004A4A2E" w:rsidP="004A4A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A2E" w:rsidRPr="004A4A2E" w:rsidRDefault="004A4A2E" w:rsidP="004A4A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4A2E">
        <w:rPr>
          <w:rFonts w:ascii="Times New Roman" w:hAnsi="Times New Roman" w:cs="Times New Roman"/>
          <w:sz w:val="24"/>
          <w:szCs w:val="24"/>
        </w:rPr>
        <w:t xml:space="preserve">Докладвам постъпила на 19.01.2026 г. молба от жалбоподателя </w:t>
      </w:r>
      <w:r w:rsidRPr="009208C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9208C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вто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9208C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нженеринг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Х</w:t>
      </w:r>
      <w:r w:rsidRPr="009208C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олдинг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Pr="009208C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руп</w:t>
      </w:r>
      <w:r w:rsidRPr="004A4A2E">
        <w:rPr>
          <w:rFonts w:ascii="Times New Roman" w:hAnsi="Times New Roman" w:cs="Times New Roman"/>
          <w:sz w:val="24"/>
          <w:szCs w:val="24"/>
        </w:rPr>
        <w:t xml:space="preserve"> ЕООД, която по своята същност представлява защита по същество и в която се претендира присъждане на сторените в производството разноски за държавна такса от 1700 лв. и адвокатско възнаграждение от 1800 лв.</w:t>
      </w:r>
    </w:p>
    <w:p w:rsidR="004A4A2E" w:rsidRDefault="004A4A2E" w:rsidP="004A4A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7F7" w:rsidRDefault="004A4A2E" w:rsidP="004A4A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4A2E">
        <w:rPr>
          <w:rFonts w:ascii="Times New Roman" w:hAnsi="Times New Roman" w:cs="Times New Roman"/>
          <w:sz w:val="24"/>
          <w:szCs w:val="24"/>
        </w:rPr>
        <w:t xml:space="preserve"> Докладвам постъпила на 20.01.2026 г. молба от възложителя, която по своята същност представлява защита по същество и в която се претендира присъждане на сторените в производството разноски</w:t>
      </w:r>
      <w:r w:rsidR="00C267F7">
        <w:rPr>
          <w:rFonts w:ascii="Times New Roman" w:hAnsi="Times New Roman" w:cs="Times New Roman"/>
          <w:sz w:val="24"/>
          <w:szCs w:val="24"/>
        </w:rPr>
        <w:t>.</w:t>
      </w:r>
    </w:p>
    <w:p w:rsidR="00C267F7" w:rsidRDefault="00C267F7" w:rsidP="004A4A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A2E" w:rsidRPr="00D67306" w:rsidRDefault="004A4A2E" w:rsidP="004A4A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267F7" w:rsidRPr="00977AF7" w:rsidRDefault="009208C5" w:rsidP="00C267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C267F7" w:rsidRPr="00977AF7">
        <w:rPr>
          <w:rFonts w:ascii="Times New Roman" w:hAnsi="Times New Roman" w:cs="Times New Roman"/>
          <w:sz w:val="24"/>
          <w:szCs w:val="24"/>
        </w:rPr>
        <w:t>Уважаем</w:t>
      </w:r>
      <w:r w:rsidR="00C267F7">
        <w:rPr>
          <w:rFonts w:ascii="Times New Roman" w:hAnsi="Times New Roman" w:cs="Times New Roman"/>
          <w:sz w:val="24"/>
          <w:szCs w:val="24"/>
        </w:rPr>
        <w:t>а</w:t>
      </w:r>
      <w:r w:rsidR="00C267F7" w:rsidRPr="00977AF7">
        <w:rPr>
          <w:rFonts w:ascii="Times New Roman" w:hAnsi="Times New Roman" w:cs="Times New Roman"/>
          <w:sz w:val="24"/>
          <w:szCs w:val="24"/>
        </w:rPr>
        <w:t xml:space="preserve"> комисия</w:t>
      </w:r>
      <w:r w:rsidR="00C267F7">
        <w:rPr>
          <w:rFonts w:ascii="Times New Roman" w:hAnsi="Times New Roman" w:cs="Times New Roman"/>
          <w:sz w:val="24"/>
          <w:szCs w:val="24"/>
        </w:rPr>
        <w:t>,</w:t>
      </w:r>
      <w:r w:rsidR="00C267F7" w:rsidRPr="00977AF7">
        <w:rPr>
          <w:rFonts w:ascii="Times New Roman" w:hAnsi="Times New Roman" w:cs="Times New Roman"/>
          <w:sz w:val="24"/>
          <w:szCs w:val="24"/>
        </w:rPr>
        <w:t xml:space="preserve"> моля да оставите </w:t>
      </w:r>
      <w:r w:rsidR="00C267F7">
        <w:rPr>
          <w:rFonts w:ascii="Times New Roman" w:hAnsi="Times New Roman" w:cs="Times New Roman"/>
          <w:sz w:val="24"/>
          <w:szCs w:val="24"/>
        </w:rPr>
        <w:t>жал</w:t>
      </w:r>
      <w:r w:rsidR="00C267F7" w:rsidRPr="00977AF7">
        <w:rPr>
          <w:rFonts w:ascii="Times New Roman" w:hAnsi="Times New Roman" w:cs="Times New Roman"/>
          <w:sz w:val="24"/>
          <w:szCs w:val="24"/>
        </w:rPr>
        <w:t>бата без уважение</w:t>
      </w:r>
      <w:r w:rsidR="00C267F7">
        <w:rPr>
          <w:rFonts w:ascii="Times New Roman" w:hAnsi="Times New Roman" w:cs="Times New Roman"/>
          <w:sz w:val="24"/>
          <w:szCs w:val="24"/>
        </w:rPr>
        <w:t>,</w:t>
      </w:r>
      <w:r w:rsidR="00C267F7" w:rsidRPr="00977AF7">
        <w:rPr>
          <w:rFonts w:ascii="Times New Roman" w:hAnsi="Times New Roman" w:cs="Times New Roman"/>
          <w:sz w:val="24"/>
          <w:szCs w:val="24"/>
        </w:rPr>
        <w:t xml:space="preserve"> тъй като жалбата се явява н</w:t>
      </w:r>
      <w:r w:rsidR="00C267F7">
        <w:rPr>
          <w:rFonts w:ascii="Times New Roman" w:hAnsi="Times New Roman" w:cs="Times New Roman"/>
          <w:sz w:val="24"/>
          <w:szCs w:val="24"/>
        </w:rPr>
        <w:t xml:space="preserve">едопустима и </w:t>
      </w:r>
      <w:r w:rsidR="00C267F7" w:rsidRPr="00977AF7">
        <w:rPr>
          <w:rFonts w:ascii="Times New Roman" w:hAnsi="Times New Roman" w:cs="Times New Roman"/>
          <w:sz w:val="24"/>
          <w:szCs w:val="24"/>
        </w:rPr>
        <w:t>не</w:t>
      </w:r>
      <w:r w:rsidR="00C267F7">
        <w:rPr>
          <w:rFonts w:ascii="Times New Roman" w:hAnsi="Times New Roman" w:cs="Times New Roman"/>
          <w:sz w:val="24"/>
          <w:szCs w:val="24"/>
        </w:rPr>
        <w:t>о</w:t>
      </w:r>
      <w:r w:rsidR="00C267F7" w:rsidRPr="00977AF7">
        <w:rPr>
          <w:rFonts w:ascii="Times New Roman" w:hAnsi="Times New Roman" w:cs="Times New Roman"/>
          <w:sz w:val="24"/>
          <w:szCs w:val="24"/>
        </w:rPr>
        <w:t>с</w:t>
      </w:r>
      <w:r w:rsidR="00C267F7">
        <w:rPr>
          <w:rFonts w:ascii="Times New Roman" w:hAnsi="Times New Roman" w:cs="Times New Roman"/>
          <w:sz w:val="24"/>
          <w:szCs w:val="24"/>
        </w:rPr>
        <w:t>но</w:t>
      </w:r>
      <w:r w:rsidR="00C267F7" w:rsidRPr="00977AF7">
        <w:rPr>
          <w:rFonts w:ascii="Times New Roman" w:hAnsi="Times New Roman" w:cs="Times New Roman"/>
          <w:sz w:val="24"/>
          <w:szCs w:val="24"/>
        </w:rPr>
        <w:t>вателна поради липса на предмет на обжалване</w:t>
      </w:r>
      <w:r w:rsidR="00C267F7">
        <w:rPr>
          <w:rFonts w:ascii="Times New Roman" w:hAnsi="Times New Roman" w:cs="Times New Roman"/>
          <w:sz w:val="24"/>
          <w:szCs w:val="24"/>
        </w:rPr>
        <w:t xml:space="preserve">. Имаме </w:t>
      </w:r>
      <w:r w:rsidR="00C267F7" w:rsidRPr="00977AF7">
        <w:rPr>
          <w:rFonts w:ascii="Times New Roman" w:hAnsi="Times New Roman" w:cs="Times New Roman"/>
          <w:sz w:val="24"/>
          <w:szCs w:val="24"/>
        </w:rPr>
        <w:t>възражени</w:t>
      </w:r>
      <w:r w:rsidR="00C267F7">
        <w:rPr>
          <w:rFonts w:ascii="Times New Roman" w:hAnsi="Times New Roman" w:cs="Times New Roman"/>
          <w:sz w:val="24"/>
          <w:szCs w:val="24"/>
        </w:rPr>
        <w:t>е</w:t>
      </w:r>
      <w:r w:rsidR="00C267F7" w:rsidRPr="00977AF7">
        <w:rPr>
          <w:rFonts w:ascii="Times New Roman" w:hAnsi="Times New Roman" w:cs="Times New Roman"/>
          <w:sz w:val="24"/>
          <w:szCs w:val="24"/>
        </w:rPr>
        <w:t xml:space="preserve"> по отношение на разноските и претендираме юриско</w:t>
      </w:r>
      <w:r w:rsidR="00C267F7">
        <w:rPr>
          <w:rFonts w:ascii="Times New Roman" w:hAnsi="Times New Roman" w:cs="Times New Roman"/>
          <w:sz w:val="24"/>
          <w:szCs w:val="24"/>
        </w:rPr>
        <w:t>нсултски</w:t>
      </w:r>
      <w:r w:rsidR="00C267F7" w:rsidRPr="00977AF7">
        <w:rPr>
          <w:rFonts w:ascii="Times New Roman" w:hAnsi="Times New Roman" w:cs="Times New Roman"/>
          <w:sz w:val="24"/>
          <w:szCs w:val="24"/>
        </w:rPr>
        <w:t xml:space="preserve"> възнаграждени</w:t>
      </w:r>
      <w:r w:rsidR="00C267F7">
        <w:rPr>
          <w:rFonts w:ascii="Times New Roman" w:hAnsi="Times New Roman" w:cs="Times New Roman"/>
          <w:sz w:val="24"/>
          <w:szCs w:val="24"/>
        </w:rPr>
        <w:t>я</w:t>
      </w:r>
      <w:r w:rsidR="00C267F7" w:rsidRPr="00977AF7">
        <w:rPr>
          <w:rFonts w:ascii="Times New Roman" w:hAnsi="Times New Roman" w:cs="Times New Roman"/>
          <w:sz w:val="24"/>
          <w:szCs w:val="24"/>
        </w:rPr>
        <w:t>.</w:t>
      </w:r>
    </w:p>
    <w:p w:rsidR="009208C5" w:rsidRDefault="009208C5" w:rsidP="009208C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08C5" w:rsidRPr="0026499C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C267F7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C267F7" w:rsidRPr="00C267F7">
        <w:rPr>
          <w:rFonts w:ascii="Times New Roman" w:hAnsi="Times New Roman" w:cs="Times New Roman"/>
          <w:sz w:val="24"/>
          <w:szCs w:val="24"/>
        </w:rPr>
        <w:t>КЗК следи служебно относно наличието на правен интерес у жалбоподателя, ко</w:t>
      </w:r>
      <w:r w:rsidR="00C267F7">
        <w:rPr>
          <w:rFonts w:ascii="Times New Roman" w:hAnsi="Times New Roman" w:cs="Times New Roman"/>
          <w:sz w:val="24"/>
          <w:szCs w:val="24"/>
        </w:rPr>
        <w:t>е</w:t>
      </w:r>
      <w:r w:rsidR="00C267F7" w:rsidRPr="00C267F7">
        <w:rPr>
          <w:rFonts w:ascii="Times New Roman" w:hAnsi="Times New Roman" w:cs="Times New Roman"/>
          <w:sz w:val="24"/>
          <w:szCs w:val="24"/>
        </w:rPr>
        <w:t>то представлява абсолютна процесуална предпоставка за допустимост на жалбата.</w:t>
      </w:r>
    </w:p>
    <w:p w:rsidR="00C267F7" w:rsidRDefault="00C267F7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08C5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изяснена, поради което</w:t>
      </w:r>
    </w:p>
    <w:p w:rsidR="001F5616" w:rsidRPr="0026499C" w:rsidRDefault="001F5616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08C5" w:rsidRPr="0026499C" w:rsidRDefault="009208C5" w:rsidP="009208C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08C5" w:rsidRPr="0026499C" w:rsidRDefault="009208C5" w:rsidP="009208C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208C5" w:rsidRPr="0026499C" w:rsidRDefault="009208C5" w:rsidP="0092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F5616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208C5" w:rsidRPr="0026499C" w:rsidRDefault="009208C5" w:rsidP="009208C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08C5" w:rsidRPr="0026499C" w:rsidRDefault="009208C5" w:rsidP="009208C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08C5" w:rsidRPr="0026499C" w:rsidRDefault="009208C5" w:rsidP="009208C5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208C5" w:rsidRPr="0026499C" w:rsidRDefault="009208C5" w:rsidP="009208C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08C5" w:rsidRPr="0026499C" w:rsidRDefault="009208C5" w:rsidP="009208C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208C5" w:rsidRPr="0026499C" w:rsidRDefault="009208C5" w:rsidP="009208C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08C5" w:rsidRPr="0026499C" w:rsidRDefault="009208C5" w:rsidP="009208C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208C5" w:rsidRPr="0026499C" w:rsidRDefault="009208C5" w:rsidP="009208C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A260B" w:rsidRDefault="009208C5" w:rsidP="001F5616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2A260B" w:rsidSect="001F5616">
      <w:footerReference w:type="default" r:id="rId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27F" w:rsidRDefault="0016127F">
      <w:pPr>
        <w:spacing w:after="0" w:line="240" w:lineRule="auto"/>
      </w:pPr>
      <w:r>
        <w:separator/>
      </w:r>
    </w:p>
  </w:endnote>
  <w:endnote w:type="continuationSeparator" w:id="0">
    <w:p w:rsidR="0016127F" w:rsidRDefault="00161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080A" w:rsidRDefault="001F56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1C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9080A" w:rsidRDefault="001612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27F" w:rsidRDefault="0016127F">
      <w:pPr>
        <w:spacing w:after="0" w:line="240" w:lineRule="auto"/>
      </w:pPr>
      <w:r>
        <w:separator/>
      </w:r>
    </w:p>
  </w:footnote>
  <w:footnote w:type="continuationSeparator" w:id="0">
    <w:p w:rsidR="0016127F" w:rsidRDefault="00161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A46C0E"/>
    <w:multiLevelType w:val="hybridMultilevel"/>
    <w:tmpl w:val="EC04F232"/>
    <w:lvl w:ilvl="0" w:tplc="801898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8C5"/>
    <w:rsid w:val="00100613"/>
    <w:rsid w:val="0016127F"/>
    <w:rsid w:val="00183D88"/>
    <w:rsid w:val="001F5616"/>
    <w:rsid w:val="002A260B"/>
    <w:rsid w:val="00301C99"/>
    <w:rsid w:val="004A4A2E"/>
    <w:rsid w:val="0066070D"/>
    <w:rsid w:val="00877EBE"/>
    <w:rsid w:val="009208C5"/>
    <w:rsid w:val="00C267F7"/>
    <w:rsid w:val="00D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B8FBE"/>
  <w15:chartTrackingRefBased/>
  <w15:docId w15:val="{7CF52685-BE48-4200-BB29-9E3838BC5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208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8C5"/>
  </w:style>
  <w:style w:type="paragraph" w:styleId="ListParagraph">
    <w:name w:val="List Paragraph"/>
    <w:basedOn w:val="Normal"/>
    <w:uiPriority w:val="34"/>
    <w:qFormat/>
    <w:rsid w:val="0087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2026-01-27T17:43:00Z</dcterms:created>
  <dcterms:modified xsi:type="dcterms:W3CDTF">2026-01-27T17:43:00Z</dcterms:modified>
</cp:coreProperties>
</file>